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14  мая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Оспаривание решение общих собраний участников хозяйственных обществ. Способы разрешения корпоративных конфликтов.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www.asergroup.ru/catalog-events/korp_konflikt_Vebinar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korp_konflikt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